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87787" w14:textId="3D26238D" w:rsidR="00496C2D" w:rsidRPr="0062164B" w:rsidRDefault="00F63336" w:rsidP="006216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 на модуль </w:t>
      </w:r>
      <w:r w:rsidR="0052180B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14:paraId="5B439237" w14:textId="2C437228" w:rsidR="0062164B" w:rsidRPr="0062164B" w:rsidRDefault="0062164B" w:rsidP="006216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64B">
        <w:rPr>
          <w:rFonts w:ascii="Times New Roman" w:hAnsi="Times New Roman" w:cs="Times New Roman"/>
          <w:b/>
          <w:bCs/>
          <w:sz w:val="28"/>
          <w:szCs w:val="28"/>
        </w:rPr>
        <w:t>Современный дизайн и упаковка</w:t>
      </w:r>
    </w:p>
    <w:p w14:paraId="56D3A645" w14:textId="109E971D" w:rsidR="00F63336" w:rsidRDefault="00F63336" w:rsidP="006216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Например, при задании следующего плана: </w:t>
      </w:r>
    </w:p>
    <w:p w14:paraId="0F085EB7" w14:textId="51D94A71" w:rsidR="0062164B" w:rsidRDefault="0062164B" w:rsidP="006216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4B">
        <w:rPr>
          <w:rFonts w:ascii="Times New Roman" w:eastAsia="Times New Roman" w:hAnsi="Times New Roman" w:cs="Times New Roman"/>
          <w:sz w:val="28"/>
          <w:szCs w:val="28"/>
        </w:rPr>
        <w:t>Вы произвели препарат А (безрецептурный) в твердой лекарственной форме.</w:t>
      </w:r>
      <w:r w:rsidR="00F63336">
        <w:rPr>
          <w:rFonts w:ascii="Times New Roman" w:eastAsia="Times New Roman" w:hAnsi="Times New Roman" w:cs="Times New Roman"/>
          <w:sz w:val="28"/>
          <w:szCs w:val="28"/>
        </w:rPr>
        <w:t xml:space="preserve"> Вам необходимо предложить, для продвижения на рынке данного препарата, </w:t>
      </w:r>
      <w:r w:rsidR="0052180B">
        <w:rPr>
          <w:rFonts w:ascii="Times New Roman" w:eastAsia="Times New Roman" w:hAnsi="Times New Roman" w:cs="Times New Roman"/>
          <w:sz w:val="28"/>
          <w:szCs w:val="28"/>
        </w:rPr>
        <w:t xml:space="preserve">оформление вторичной и первичной </w:t>
      </w:r>
      <w:r w:rsidR="00F63336">
        <w:rPr>
          <w:rFonts w:ascii="Times New Roman" w:eastAsia="Times New Roman" w:hAnsi="Times New Roman" w:cs="Times New Roman"/>
          <w:sz w:val="28"/>
          <w:szCs w:val="28"/>
        </w:rPr>
        <w:t>упаков</w:t>
      </w:r>
      <w:r w:rsidR="0052180B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F63336">
        <w:rPr>
          <w:rFonts w:ascii="Times New Roman" w:eastAsia="Times New Roman" w:hAnsi="Times New Roman" w:cs="Times New Roman"/>
          <w:sz w:val="28"/>
          <w:szCs w:val="28"/>
        </w:rPr>
        <w:t xml:space="preserve"> для данной твердой лекарственной формы, с учетом технических особенностей и характеристик для первичной и вторичной упаковок.</w:t>
      </w:r>
    </w:p>
    <w:p w14:paraId="255B6486" w14:textId="30D7396E" w:rsidR="00F63336" w:rsidRDefault="00F63336" w:rsidP="006216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презентации упаковки под данный запрос</w:t>
      </w:r>
      <w:r w:rsidR="0093368B">
        <w:rPr>
          <w:rFonts w:ascii="Times New Roman" w:eastAsia="Times New Roman" w:hAnsi="Times New Roman" w:cs="Times New Roman"/>
          <w:sz w:val="28"/>
          <w:szCs w:val="28"/>
        </w:rPr>
        <w:t>, участнику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необходимо учесть следующее</w:t>
      </w:r>
      <w:r w:rsidR="0093368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BC2ED6D" w14:textId="43F74FBD" w:rsidR="0093368B" w:rsidRDefault="0093368B" w:rsidP="009336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Категория потребителей для продвижения (возраст, диагноз, пол, физические ограничения)</w:t>
      </w:r>
    </w:p>
    <w:p w14:paraId="08F159A0" w14:textId="01BAD0F8" w:rsidR="0093368B" w:rsidRDefault="0093368B" w:rsidP="009336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Клинические особенности препарата (длительность и частота использования, курс)</w:t>
      </w:r>
    </w:p>
    <w:p w14:paraId="76EF5C42" w14:textId="359F41D4" w:rsidR="0093368B" w:rsidRDefault="0093368B" w:rsidP="009336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применения (самостоятельно, в стационаре)</w:t>
      </w:r>
    </w:p>
    <w:p w14:paraId="39AD32DD" w14:textId="44A55F9E" w:rsidR="0093368B" w:rsidRDefault="0093368B" w:rsidP="009336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Отразить преимущества при продвижении на ваш взгляд при презентации</w:t>
      </w:r>
    </w:p>
    <w:p w14:paraId="17521661" w14:textId="6DC7D969" w:rsidR="0093368B" w:rsidRDefault="0093368B" w:rsidP="009336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Предложите дизайн упаковки для безрецептурного продвижения в аптечном сегменте (для рекламы, для размещения на полке в аптеке, промо-акции для продвижения в аптеке</w:t>
      </w:r>
      <w:r w:rsidR="0039334E">
        <w:rPr>
          <w:rFonts w:ascii="Times New Roman" w:eastAsia="Times New Roman" w:hAnsi="Times New Roman" w:cs="Times New Roman"/>
          <w:sz w:val="28"/>
          <w:szCs w:val="28"/>
        </w:rPr>
        <w:t>-мотивационные программы для сотрудников и покупателей)</w:t>
      </w:r>
    </w:p>
    <w:p w14:paraId="2D00A5BF" w14:textId="0CCD47F4" w:rsidR="0052180B" w:rsidRDefault="0052180B" w:rsidP="003933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0B">
        <w:rPr>
          <w:rFonts w:ascii="Times New Roman" w:eastAsia="Times New Roman" w:hAnsi="Times New Roman" w:cs="Times New Roman"/>
          <w:sz w:val="28"/>
          <w:szCs w:val="28"/>
        </w:rPr>
        <w:t xml:space="preserve">Отразите на </w:t>
      </w:r>
      <w:r>
        <w:rPr>
          <w:rFonts w:ascii="Times New Roman" w:eastAsia="Times New Roman" w:hAnsi="Times New Roman" w:cs="Times New Roman"/>
          <w:sz w:val="28"/>
          <w:szCs w:val="28"/>
        </w:rPr>
        <w:t>этикетке на вторичную уапковку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учитывая заданные характеристики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наименовани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, МНН, состав, дозировк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, форм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 xml:space="preserve"> выпуска, услови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 xml:space="preserve"> хранения, форм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 xml:space="preserve"> отпуска, производителя, срок годности, маркировк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2180B">
        <w:rPr>
          <w:rFonts w:ascii="Times New Roman" w:eastAsia="Times New Roman" w:hAnsi="Times New Roman" w:cs="Times New Roman"/>
          <w:sz w:val="28"/>
          <w:szCs w:val="28"/>
        </w:rPr>
        <w:t>, способ применения</w:t>
      </w:r>
    </w:p>
    <w:p w14:paraId="32A712B5" w14:textId="783BE658" w:rsidR="0039334E" w:rsidRPr="0052180B" w:rsidRDefault="0039334E" w:rsidP="003933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0B">
        <w:rPr>
          <w:rFonts w:ascii="Times New Roman" w:eastAsia="Times New Roman" w:hAnsi="Times New Roman" w:cs="Times New Roman"/>
          <w:sz w:val="28"/>
          <w:szCs w:val="28"/>
        </w:rPr>
        <w:t>Отразить все перечисленные пункты в презентации в программе PowerPoint, далее презентовать участнику экспертам не более 10 минут на выступление. Количество слайдов не более 15.</w:t>
      </w:r>
    </w:p>
    <w:p w14:paraId="7A21625F" w14:textId="5503F79B" w:rsidR="0052180B" w:rsidRDefault="0052180B" w:rsidP="00521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Для работы над дизайном участнику будет выдана инструкция по применению данного препарата.</w:t>
      </w:r>
    </w:p>
    <w:p w14:paraId="220E57D0" w14:textId="77777777" w:rsidR="0062164B" w:rsidRDefault="0062164B"/>
    <w:sectPr w:rsidR="0062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A0B60"/>
    <w:multiLevelType w:val="hybridMultilevel"/>
    <w:tmpl w:val="7228ECF4"/>
    <w:lvl w:ilvl="0" w:tplc="8F820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64B"/>
    <w:rsid w:val="0039334E"/>
    <w:rsid w:val="00496C2D"/>
    <w:rsid w:val="0052180B"/>
    <w:rsid w:val="0062164B"/>
    <w:rsid w:val="0093368B"/>
    <w:rsid w:val="00E425CD"/>
    <w:rsid w:val="00EB09CE"/>
    <w:rsid w:val="00F6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9DEB"/>
  <w15:chartTrackingRefBased/>
  <w15:docId w15:val="{A88C9EEF-34E9-49CE-BA06-8982E728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68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425C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425C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425C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425C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425C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42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425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Тамара Евгеньевна</dc:creator>
  <cp:keywords/>
  <dc:description/>
  <cp:lastModifiedBy>Светлана</cp:lastModifiedBy>
  <cp:revision>2</cp:revision>
  <dcterms:created xsi:type="dcterms:W3CDTF">2025-07-31T18:52:00Z</dcterms:created>
  <dcterms:modified xsi:type="dcterms:W3CDTF">2025-07-31T18:52:00Z</dcterms:modified>
</cp:coreProperties>
</file>